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C5AE" w14:textId="77777777" w:rsidR="00F93D10" w:rsidRPr="00472F8F" w:rsidRDefault="00F93D10">
      <w:pPr>
        <w:pStyle w:val="Titlu1"/>
        <w:ind w:left="10"/>
        <w:rPr>
          <w:rFonts w:ascii="Times New Roman" w:hAnsi="Times New Roman" w:cs="Times New Roman"/>
          <w:sz w:val="24"/>
        </w:rPr>
      </w:pPr>
    </w:p>
    <w:p w14:paraId="1B4908E7" w14:textId="77777777" w:rsidR="00F93D10" w:rsidRPr="00472F8F" w:rsidRDefault="00F93D10">
      <w:pPr>
        <w:pStyle w:val="Titlu1"/>
        <w:ind w:left="10"/>
        <w:rPr>
          <w:rFonts w:ascii="Times New Roman" w:hAnsi="Times New Roman" w:cs="Times New Roman"/>
          <w:sz w:val="32"/>
          <w:szCs w:val="32"/>
        </w:rPr>
      </w:pPr>
    </w:p>
    <w:p w14:paraId="5185FE5F" w14:textId="1F7F0EDF" w:rsidR="00F93D10" w:rsidRPr="00472F8F" w:rsidRDefault="00F93D10">
      <w:pPr>
        <w:pStyle w:val="Titlu1"/>
        <w:ind w:left="10"/>
        <w:rPr>
          <w:rFonts w:ascii="Times New Roman" w:hAnsi="Times New Roman" w:cs="Times New Roman"/>
          <w:b/>
          <w:bCs/>
          <w:sz w:val="24"/>
        </w:rPr>
      </w:pPr>
      <w:r w:rsidRPr="00472F8F">
        <w:rPr>
          <w:rFonts w:ascii="Times New Roman" w:hAnsi="Times New Roman" w:cs="Times New Roman"/>
          <w:b/>
          <w:bCs/>
          <w:sz w:val="32"/>
          <w:szCs w:val="32"/>
        </w:rPr>
        <w:t>ECATERINA BURLUI</w:t>
      </w:r>
    </w:p>
    <w:p w14:paraId="641B541A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Data nașterii: 11/01/1995 </w:t>
      </w:r>
    </w:p>
    <w:p w14:paraId="0776483C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Cetățenie: română </w:t>
      </w:r>
    </w:p>
    <w:p w14:paraId="5FBDD0A7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CONTACT </w:t>
      </w:r>
    </w:p>
    <w:p w14:paraId="0FFA92FA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 Strada Bogdan Petriceicu </w:t>
      </w:r>
      <w:proofErr w:type="spellStart"/>
      <w:r w:rsidRPr="00472F8F">
        <w:rPr>
          <w:rFonts w:ascii="Times New Roman" w:hAnsi="Times New Roman" w:cs="Times New Roman"/>
          <w:sz w:val="24"/>
        </w:rPr>
        <w:t>Hasdeu</w:t>
      </w:r>
      <w:proofErr w:type="spellEnd"/>
      <w:r w:rsidRPr="00472F8F">
        <w:rPr>
          <w:rFonts w:ascii="Times New Roman" w:hAnsi="Times New Roman" w:cs="Times New Roman"/>
          <w:sz w:val="24"/>
        </w:rPr>
        <w:t xml:space="preserve"> nr 4, </w:t>
      </w:r>
    </w:p>
    <w:p w14:paraId="1AE54169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700901 </w:t>
      </w:r>
      <w:proofErr w:type="spellStart"/>
      <w:r w:rsidRPr="00472F8F">
        <w:rPr>
          <w:rFonts w:ascii="Times New Roman" w:hAnsi="Times New Roman" w:cs="Times New Roman"/>
          <w:sz w:val="24"/>
        </w:rPr>
        <w:t>Iasi</w:t>
      </w:r>
      <w:proofErr w:type="spellEnd"/>
      <w:r w:rsidRPr="00472F8F">
        <w:rPr>
          <w:rFonts w:ascii="Times New Roman" w:hAnsi="Times New Roman" w:cs="Times New Roman"/>
          <w:sz w:val="24"/>
        </w:rPr>
        <w:t xml:space="preserve">, România </w:t>
      </w:r>
    </w:p>
    <w:p w14:paraId="680B22A6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(Acasă) </w:t>
      </w:r>
    </w:p>
    <w:p w14:paraId="0E3D1B6A" w14:textId="77777777" w:rsidR="00472F8F" w:rsidRPr="00472F8F" w:rsidRDefault="00472F8F" w:rsidP="00472F8F">
      <w:pPr>
        <w:pStyle w:val="Titlu1"/>
        <w:ind w:left="1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sz w:val="24"/>
        </w:rPr>
        <w:t xml:space="preserve"> burluiecaterina@gmail.com </w:t>
      </w:r>
    </w:p>
    <w:p w14:paraId="6B84EBFD" w14:textId="77777777" w:rsidR="00472F8F" w:rsidRDefault="00472F8F" w:rsidP="00F93D10">
      <w:pPr>
        <w:ind w:left="0" w:firstLine="0"/>
        <w:rPr>
          <w:rFonts w:ascii="Times New Roman" w:hAnsi="Times New Roman" w:cs="Times New Roman"/>
          <w:sz w:val="24"/>
        </w:rPr>
      </w:pPr>
    </w:p>
    <w:p w14:paraId="5B334C3E" w14:textId="3B9EC721" w:rsidR="00F93D10" w:rsidRPr="00472F8F" w:rsidRDefault="00F93D10" w:rsidP="00F93D10">
      <w:pPr>
        <w:ind w:left="0" w:firstLine="0"/>
        <w:rPr>
          <w:rFonts w:ascii="Times New Roman" w:hAnsi="Times New Roman" w:cs="Times New Roman"/>
          <w:sz w:val="24"/>
        </w:rPr>
      </w:pPr>
      <w:r w:rsidRPr="00472F8F">
        <w:rPr>
          <w:rFonts w:ascii="Times New Roman" w:hAnsi="Times New Roman" w:cs="Times New Roman"/>
          <w:b/>
          <w:bCs/>
          <w:sz w:val="24"/>
        </w:rPr>
        <w:t>Locul de munca vizat</w:t>
      </w:r>
      <w:r w:rsidRPr="00472F8F">
        <w:rPr>
          <w:rFonts w:ascii="Times New Roman" w:hAnsi="Times New Roman" w:cs="Times New Roman"/>
          <w:sz w:val="24"/>
        </w:rPr>
        <w:t xml:space="preserve"> </w:t>
      </w:r>
      <w:r w:rsidRPr="00472F8F">
        <w:rPr>
          <w:rFonts w:ascii="Times New Roman" w:hAnsi="Times New Roman" w:cs="Times New Roman"/>
          <w:sz w:val="24"/>
        </w:rPr>
        <w:tab/>
      </w:r>
      <w:r w:rsidRPr="00472F8F">
        <w:rPr>
          <w:rFonts w:ascii="Times New Roman" w:hAnsi="Times New Roman" w:cs="Times New Roman"/>
          <w:sz w:val="24"/>
        </w:rPr>
        <w:tab/>
      </w:r>
      <w:r w:rsidRPr="00472F8F">
        <w:rPr>
          <w:rFonts w:ascii="Times New Roman" w:hAnsi="Times New Roman" w:cs="Times New Roman"/>
          <w:b/>
          <w:bCs/>
          <w:sz w:val="24"/>
        </w:rPr>
        <w:t>Asistent universitar</w:t>
      </w:r>
      <w:r w:rsidRPr="00472F8F">
        <w:rPr>
          <w:rFonts w:ascii="Times New Roman" w:hAnsi="Times New Roman" w:cs="Times New Roman"/>
          <w:sz w:val="24"/>
        </w:rPr>
        <w:t xml:space="preserve"> -  Universitatea </w:t>
      </w:r>
      <w:proofErr w:type="spellStart"/>
      <w:r w:rsidRPr="00472F8F">
        <w:rPr>
          <w:rFonts w:ascii="Times New Roman" w:hAnsi="Times New Roman" w:cs="Times New Roman"/>
          <w:sz w:val="24"/>
        </w:rPr>
        <w:t>Apollonia</w:t>
      </w:r>
      <w:proofErr w:type="spellEnd"/>
      <w:r w:rsidRPr="00472F8F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472F8F">
        <w:rPr>
          <w:rFonts w:ascii="Times New Roman" w:hAnsi="Times New Roman" w:cs="Times New Roman"/>
          <w:sz w:val="24"/>
        </w:rPr>
        <w:t>Iasi</w:t>
      </w:r>
      <w:proofErr w:type="spellEnd"/>
    </w:p>
    <w:p w14:paraId="5154C413" w14:textId="77777777" w:rsidR="00F93D10" w:rsidRPr="00472F8F" w:rsidRDefault="00F93D10" w:rsidP="00F93D10">
      <w:pPr>
        <w:rPr>
          <w:rFonts w:ascii="Times New Roman" w:hAnsi="Times New Roman" w:cs="Times New Roman"/>
          <w:sz w:val="24"/>
        </w:rPr>
      </w:pP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3710"/>
        <w:gridCol w:w="5788"/>
      </w:tblGrid>
      <w:tr w:rsidR="00472F8F" w:rsidRPr="00472F8F" w14:paraId="6AC3FA09" w14:textId="77777777" w:rsidTr="0039097F">
        <w:tc>
          <w:tcPr>
            <w:tcW w:w="9498" w:type="dxa"/>
            <w:gridSpan w:val="2"/>
          </w:tcPr>
          <w:p w14:paraId="765525F9" w14:textId="77777777" w:rsidR="00472F8F" w:rsidRPr="00472F8F" w:rsidRDefault="00472F8F" w:rsidP="00F93D10">
            <w:pPr>
              <w:pStyle w:val="Titlu1"/>
              <w:ind w:left="1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72F8F">
              <w:rPr>
                <w:rFonts w:ascii="Times New Roman" w:hAnsi="Times New Roman" w:cs="Times New Roman"/>
                <w:b/>
                <w:bCs/>
                <w:sz w:val="24"/>
              </w:rPr>
              <w:t>EXPERIENȚA PROFESIONALĂ</w:t>
            </w:r>
          </w:p>
          <w:p w14:paraId="12A1F86C" w14:textId="77777777" w:rsidR="00472F8F" w:rsidRPr="00472F8F" w:rsidRDefault="00472F8F" w:rsidP="00F93D10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93D10" w:rsidRPr="00472F8F" w14:paraId="16327F55" w14:textId="77777777" w:rsidTr="00F93D10">
        <w:tc>
          <w:tcPr>
            <w:tcW w:w="3710" w:type="dxa"/>
            <w:vMerge w:val="restart"/>
          </w:tcPr>
          <w:p w14:paraId="2F189B2E" w14:textId="3F1AAA43" w:rsidR="00F93D10" w:rsidRPr="00472F8F" w:rsidRDefault="00F93D10" w:rsidP="00F93D10">
            <w:pPr>
              <w:spacing w:after="74" w:line="259" w:lineRule="auto"/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b/>
                <w:color w:val="214493"/>
                <w:sz w:val="24"/>
              </w:rPr>
              <w:t xml:space="preserve">01/09/2023 – </w:t>
            </w:r>
            <w:r w:rsidR="00472F8F" w:rsidRPr="00472F8F">
              <w:rPr>
                <w:rFonts w:ascii="Times New Roman" w:hAnsi="Times New Roman" w:cs="Times New Roman"/>
                <w:b/>
                <w:color w:val="214493"/>
                <w:sz w:val="24"/>
              </w:rPr>
              <w:t>prezent</w:t>
            </w:r>
          </w:p>
          <w:p w14:paraId="7B5C0AF3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8" w:type="dxa"/>
          </w:tcPr>
          <w:p w14:paraId="7C1C016A" w14:textId="77777777" w:rsidR="00F93D10" w:rsidRPr="00472F8F" w:rsidRDefault="00F93D10" w:rsidP="00F93D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b/>
                <w:sz w:val="24"/>
              </w:rPr>
              <w:t xml:space="preserve">Coordonator de Practică </w:t>
            </w:r>
            <w:r w:rsidRPr="00472F8F">
              <w:rPr>
                <w:rFonts w:ascii="Times New Roman" w:hAnsi="Times New Roman" w:cs="Times New Roman"/>
                <w:sz w:val="24"/>
              </w:rPr>
              <w:t xml:space="preserve">Universitatea Apollonia, Iași </w:t>
            </w:r>
          </w:p>
          <w:p w14:paraId="151D0AC2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D10" w:rsidRPr="00472F8F" w14:paraId="497DA2A1" w14:textId="77777777" w:rsidTr="00F93D10">
        <w:tc>
          <w:tcPr>
            <w:tcW w:w="3710" w:type="dxa"/>
            <w:vMerge/>
          </w:tcPr>
          <w:p w14:paraId="2A4BA4F7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8" w:type="dxa"/>
          </w:tcPr>
          <w:p w14:paraId="038BCD32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-Asigurarea unei supravegheri adecvate a studenților în timpul activităților clinice.</w:t>
            </w:r>
          </w:p>
          <w:p w14:paraId="254BBB80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-Stabilirea obiectivelor și a competențelor care trebuie atinse de studenți.</w:t>
            </w:r>
          </w:p>
          <w:p w14:paraId="6564EA26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-Coordonarea cu cadrele didactice și personalul clinic pentru integrarea teoriei cu practica.</w:t>
            </w:r>
          </w:p>
          <w:p w14:paraId="6B77AD09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-Asigurarea disponibilității materialelor și echipamentelor necesare pentru activitățile de practică.</w:t>
            </w:r>
          </w:p>
          <w:p w14:paraId="69362E6C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-Promovarea educației continue și a participării la conferințe și seminarii relevante.</w:t>
            </w:r>
          </w:p>
          <w:p w14:paraId="5E9FE4B0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-Organizarea de întâlniri periodice pentru a discuta progresul și eventualele probleme.</w:t>
            </w:r>
          </w:p>
          <w:p w14:paraId="37150CA7" w14:textId="77777777" w:rsidR="00F93D10" w:rsidRPr="00472F8F" w:rsidRDefault="00F93D10" w:rsidP="00F93D10">
            <w:pPr>
              <w:spacing w:after="303"/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-Colaborarea cu instituții și profesioniști din domeniu pentru a aduce noi perspective și practici în program.</w:t>
            </w:r>
          </w:p>
          <w:p w14:paraId="33045D57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D10" w:rsidRPr="00472F8F" w14:paraId="3E439F6A" w14:textId="77777777" w:rsidTr="00F93D10">
        <w:tc>
          <w:tcPr>
            <w:tcW w:w="3710" w:type="dxa"/>
            <w:vMerge w:val="restart"/>
          </w:tcPr>
          <w:p w14:paraId="41F3A90D" w14:textId="4D3DD6EC" w:rsidR="00F93D10" w:rsidRPr="00472F8F" w:rsidRDefault="00F93D10" w:rsidP="00F93D10">
            <w:pPr>
              <w:spacing w:after="74" w:line="259" w:lineRule="auto"/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b/>
                <w:color w:val="214493"/>
                <w:sz w:val="24"/>
              </w:rPr>
              <w:t>01/09/2020 –</w:t>
            </w:r>
            <w:r w:rsidR="00472F8F" w:rsidRPr="00472F8F">
              <w:rPr>
                <w:rFonts w:ascii="Times New Roman" w:hAnsi="Times New Roman" w:cs="Times New Roman"/>
                <w:b/>
                <w:color w:val="214493"/>
                <w:sz w:val="24"/>
              </w:rPr>
              <w:t xml:space="preserve"> prezent</w:t>
            </w:r>
            <w:r w:rsidRPr="00472F8F">
              <w:rPr>
                <w:rFonts w:ascii="Times New Roman" w:hAnsi="Times New Roman" w:cs="Times New Roman"/>
                <w:color w:val="214493"/>
                <w:sz w:val="24"/>
              </w:rPr>
              <w:t xml:space="preserve"> </w:t>
            </w:r>
          </w:p>
          <w:p w14:paraId="73D4D406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8" w:type="dxa"/>
          </w:tcPr>
          <w:p w14:paraId="4C090D90" w14:textId="77777777" w:rsidR="00F93D10" w:rsidRPr="00472F8F" w:rsidRDefault="00F93D10" w:rsidP="00F93D10">
            <w:pPr>
              <w:spacing w:after="45"/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b/>
                <w:sz w:val="24"/>
              </w:rPr>
              <w:t xml:space="preserve">Medic stomatolog, specialist în Stomatologie Generală </w:t>
            </w:r>
            <w:r w:rsidRPr="00472F8F">
              <w:rPr>
                <w:rFonts w:ascii="Times New Roman" w:hAnsi="Times New Roman" w:cs="Times New Roman"/>
                <w:sz w:val="24"/>
              </w:rPr>
              <w:t xml:space="preserve">Centrul Medical Domenico </w:t>
            </w:r>
          </w:p>
          <w:p w14:paraId="46D6ECB4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D10" w:rsidRPr="00472F8F" w14:paraId="6F69CB8C" w14:textId="77777777" w:rsidTr="00F93D10">
        <w:tc>
          <w:tcPr>
            <w:tcW w:w="3710" w:type="dxa"/>
            <w:vMerge/>
          </w:tcPr>
          <w:p w14:paraId="4347802C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8" w:type="dxa"/>
          </w:tcPr>
          <w:p w14:paraId="45721386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-Educația pacienților despre prevenirea bolilor dentare și menținerea sănătății orale.</w:t>
            </w:r>
          </w:p>
          <w:p w14:paraId="4463C2C9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-Asigurarea unui mediu de lucru sigur și eficient în cabinetul stomatologic.</w:t>
            </w:r>
          </w:p>
          <w:p w14:paraId="42348152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-Menținerea unui standard înalt de etică profesională și confidențialitate în relația cu pacienții.</w:t>
            </w:r>
          </w:p>
          <w:p w14:paraId="7351FAA2" w14:textId="77777777" w:rsidR="00F93D10" w:rsidRPr="00472F8F" w:rsidRDefault="00F93D10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-Participarea la cursuri, conferințe și workshop-uri pentru a rămâne la curent cu noile tehnici și tehnologii în stomatologie.</w:t>
            </w:r>
          </w:p>
          <w:p w14:paraId="2B08FC82" w14:textId="074DF584" w:rsidR="00F93D10" w:rsidRPr="00472F8F" w:rsidRDefault="00472F8F" w:rsidP="00F93D10">
            <w:pPr>
              <w:ind w:left="1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-Oferirea de tratamente bazate pe cele mai bune practici și dovezi științific</w:t>
            </w:r>
          </w:p>
          <w:p w14:paraId="290CE995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F8F" w:rsidRPr="00472F8F" w14:paraId="6BF7F63D" w14:textId="77777777" w:rsidTr="001842C9">
        <w:tc>
          <w:tcPr>
            <w:tcW w:w="9498" w:type="dxa"/>
            <w:gridSpan w:val="2"/>
          </w:tcPr>
          <w:p w14:paraId="5AD57FB6" w14:textId="77777777" w:rsidR="00472F8F" w:rsidRPr="00472F8F" w:rsidRDefault="00472F8F" w:rsidP="00F93D10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72F8F">
              <w:rPr>
                <w:rFonts w:ascii="Times New Roman" w:hAnsi="Times New Roman" w:cs="Times New Roman"/>
                <w:b/>
                <w:bCs/>
                <w:sz w:val="24"/>
              </w:rPr>
              <w:t>EDUCAȚIE ȘI FORMARE PROFESIONALĂ</w:t>
            </w:r>
          </w:p>
          <w:p w14:paraId="0A79567F" w14:textId="1DAE961E" w:rsidR="00472F8F" w:rsidRPr="00472F8F" w:rsidRDefault="00472F8F" w:rsidP="00472F8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F8F" w:rsidRPr="00472F8F" w14:paraId="7FC18F3E" w14:textId="77777777" w:rsidTr="00F93D10">
        <w:tc>
          <w:tcPr>
            <w:tcW w:w="3710" w:type="dxa"/>
          </w:tcPr>
          <w:p w14:paraId="46EA18A7" w14:textId="794BF70D" w:rsidR="00472F8F" w:rsidRPr="00472F8F" w:rsidRDefault="00472F8F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01/01/2021 – 01/01/2024</w:t>
            </w:r>
          </w:p>
        </w:tc>
        <w:tc>
          <w:tcPr>
            <w:tcW w:w="5788" w:type="dxa"/>
          </w:tcPr>
          <w:p w14:paraId="3E00D210" w14:textId="77777777" w:rsidR="00472F8F" w:rsidRPr="00472F8F" w:rsidRDefault="00472F8F" w:rsidP="00472F8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Medic Specialist în Stomatologia Generală Spitalul Clinic</w:t>
            </w:r>
          </w:p>
          <w:p w14:paraId="40877A71" w14:textId="77777777" w:rsidR="00472F8F" w:rsidRPr="00472F8F" w:rsidRDefault="00472F8F" w:rsidP="00472F8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 xml:space="preserve">Județean de Urgență „Sfântul Spiridon” Iași </w:t>
            </w:r>
          </w:p>
          <w:p w14:paraId="1DC09284" w14:textId="77777777" w:rsidR="00472F8F" w:rsidRPr="00472F8F" w:rsidRDefault="00472F8F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D10" w:rsidRPr="00472F8F" w14:paraId="0A1DD757" w14:textId="77777777" w:rsidTr="00F93D10">
        <w:tc>
          <w:tcPr>
            <w:tcW w:w="3710" w:type="dxa"/>
          </w:tcPr>
          <w:p w14:paraId="26992B21" w14:textId="76A4404B" w:rsidR="00F93D10" w:rsidRPr="00472F8F" w:rsidRDefault="00472F8F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01/10/2013 – 01/06/</w:t>
            </w:r>
            <w:r w:rsidRPr="00472F8F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5788" w:type="dxa"/>
          </w:tcPr>
          <w:p w14:paraId="321C7287" w14:textId="77777777" w:rsidR="00472F8F" w:rsidRPr="00472F8F" w:rsidRDefault="00472F8F" w:rsidP="00472F8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Medic Stomatolog Universitatea de Medicină și Farmacie</w:t>
            </w:r>
          </w:p>
          <w:p w14:paraId="0862700D" w14:textId="77777777" w:rsidR="00472F8F" w:rsidRPr="00472F8F" w:rsidRDefault="00472F8F" w:rsidP="00472F8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 xml:space="preserve">"Grigore T. Popa" Iași </w:t>
            </w:r>
          </w:p>
          <w:p w14:paraId="5D185911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D10" w:rsidRPr="00472F8F" w14:paraId="31078A6A" w14:textId="77777777" w:rsidTr="00F93D10">
        <w:tc>
          <w:tcPr>
            <w:tcW w:w="3710" w:type="dxa"/>
          </w:tcPr>
          <w:p w14:paraId="4DC1B000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lastRenderedPageBreak/>
              <w:t xml:space="preserve">COMPETENȚE LINGVISTICE </w:t>
            </w:r>
          </w:p>
          <w:p w14:paraId="22AE7387" w14:textId="584B0814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8" w:type="dxa"/>
          </w:tcPr>
          <w:p w14:paraId="708D5E3A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 xml:space="preserve">LIMBĂ(I) MATERNĂ(E): română </w:t>
            </w:r>
          </w:p>
          <w:p w14:paraId="7A64DD90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 xml:space="preserve">ALTĂ LIMBĂ (ALTE LIMBI): rusă </w:t>
            </w: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italiană </w:t>
            </w: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franceză engleză </w:t>
            </w:r>
          </w:p>
          <w:p w14:paraId="0A94DF51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Comprehensiune orală B1 </w:t>
            </w: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Exprimare scrisă B1 </w:t>
            </w:r>
          </w:p>
          <w:p w14:paraId="0C47DF99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Citit B1 </w:t>
            </w: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Conversație B1 </w:t>
            </w:r>
          </w:p>
          <w:p w14:paraId="3C59BAC3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Scris B1 </w:t>
            </w:r>
            <w:r w:rsidRPr="00472F8F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14:paraId="595E9DEF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 xml:space="preserve">Niveluri: A1 și A2 Utilizator de bază B1 și B2 Utilizator independent C1 și C2 Utilizator experimentat </w:t>
            </w:r>
          </w:p>
          <w:p w14:paraId="1992D524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D10" w:rsidRPr="00472F8F" w14:paraId="5A738E0A" w14:textId="77777777" w:rsidTr="00F93D10">
        <w:tc>
          <w:tcPr>
            <w:tcW w:w="3710" w:type="dxa"/>
          </w:tcPr>
          <w:p w14:paraId="591A77BC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 xml:space="preserve">COMPETENȚE DIGITALE </w:t>
            </w:r>
          </w:p>
          <w:p w14:paraId="73EE9D77" w14:textId="77777777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8" w:type="dxa"/>
          </w:tcPr>
          <w:p w14:paraId="241BD2D2" w14:textId="5181C599" w:rsidR="00F93D10" w:rsidRPr="00472F8F" w:rsidRDefault="00F93D10" w:rsidP="00F93D1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2F8F">
              <w:rPr>
                <w:rFonts w:ascii="Times New Roman" w:hAnsi="Times New Roman" w:cs="Times New Roman"/>
                <w:sz w:val="24"/>
              </w:rPr>
              <w:t>Social Media Microsoft Word Navigare Internet</w:t>
            </w:r>
          </w:p>
        </w:tc>
      </w:tr>
    </w:tbl>
    <w:p w14:paraId="7405F09A" w14:textId="77777777" w:rsidR="00F93D10" w:rsidRPr="00472F8F" w:rsidRDefault="00F93D10" w:rsidP="00F93D10">
      <w:pPr>
        <w:rPr>
          <w:rFonts w:ascii="Times New Roman" w:hAnsi="Times New Roman" w:cs="Times New Roman"/>
          <w:sz w:val="24"/>
        </w:rPr>
      </w:pPr>
    </w:p>
    <w:p w14:paraId="4A91DCF7" w14:textId="147CCA9C" w:rsidR="000240FE" w:rsidRPr="00472F8F" w:rsidRDefault="008614F1">
      <w:pPr>
        <w:ind w:left="10"/>
        <w:rPr>
          <w:rFonts w:ascii="Times New Roman" w:hAnsi="Times New Roman" w:cs="Times New Roman"/>
          <w:b/>
          <w:bCs/>
          <w:sz w:val="24"/>
        </w:rPr>
      </w:pPr>
      <w:r w:rsidRPr="00472F8F">
        <w:rPr>
          <w:rFonts w:ascii="Times New Roman" w:hAnsi="Times New Roman" w:cs="Times New Roman"/>
          <w:b/>
          <w:bCs/>
          <w:sz w:val="24"/>
        </w:rPr>
        <w:t>Articole</w:t>
      </w:r>
      <w:r w:rsidR="00060FA0" w:rsidRPr="00472F8F">
        <w:rPr>
          <w:rFonts w:ascii="Times New Roman" w:hAnsi="Times New Roman" w:cs="Times New Roman"/>
          <w:b/>
          <w:bCs/>
          <w:sz w:val="24"/>
        </w:rPr>
        <w:t>:</w:t>
      </w:r>
    </w:p>
    <w:p w14:paraId="78393B73" w14:textId="77777777" w:rsidR="00524FC6" w:rsidRPr="00472F8F" w:rsidRDefault="00524FC6">
      <w:pPr>
        <w:ind w:left="10"/>
        <w:rPr>
          <w:rFonts w:ascii="Times New Roman" w:hAnsi="Times New Roman" w:cs="Times New Roman"/>
          <w:b/>
          <w:bCs/>
          <w:sz w:val="24"/>
        </w:rPr>
      </w:pPr>
    </w:p>
    <w:p w14:paraId="56D6CEEB" w14:textId="74A39A9C" w:rsidR="00524FC6" w:rsidRPr="00472F8F" w:rsidRDefault="00524FC6" w:rsidP="00524FC6">
      <w:pPr>
        <w:spacing w:line="240" w:lineRule="auto"/>
        <w:ind w:left="540" w:hanging="270"/>
        <w:jc w:val="both"/>
        <w:divId w:val="2035231075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1. </w:t>
      </w:r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Ecaterina Burlui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MANAGEMENT OF DENTAL CONDITIONS IN PATIENTS WITH NEUROPSYCHIATRIC DISEASES, Proceedings of</w:t>
      </w:r>
      <w:r w:rsidR="00ED671A"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International Congress“By promoting excellence we prepare the future” -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Selection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of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Abstracts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–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February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29 –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March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3rd 2024, IAŞI, ROMANIA, International Journal of Medical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Dentistry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28(2),  p. 180</w:t>
      </w:r>
    </w:p>
    <w:p w14:paraId="09CCF90C" w14:textId="77777777" w:rsidR="00524FC6" w:rsidRPr="00472F8F" w:rsidRDefault="00524FC6" w:rsidP="00524FC6">
      <w:pPr>
        <w:spacing w:line="240" w:lineRule="auto"/>
        <w:ind w:left="540" w:hanging="270"/>
        <w:jc w:val="both"/>
        <w:divId w:val="1022440462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2. Vasile Burlui, Oana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Cucoveică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 </w:t>
      </w:r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Ecaterina Burlui,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Elena Costescu, Adriana Dunca, THE MANDIBULO-HYOID-LINGUAL COMPLEX IN THE POSTURE OF THE CEPHALIC EXTREMITY AND THE WHOLE BODY, Proceedings of International Congress “By promoting excellence we prepare the future” -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Selection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of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Abstracts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–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February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29 –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March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3rd 2024, IAŞI, ROMANIA, International Journal of Medical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Dentistry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28(2),  p. 185</w:t>
      </w:r>
    </w:p>
    <w:p w14:paraId="177AF583" w14:textId="77777777" w:rsidR="00524FC6" w:rsidRPr="00472F8F" w:rsidRDefault="00524FC6" w:rsidP="00524FC6">
      <w:pPr>
        <w:spacing w:line="240" w:lineRule="auto"/>
        <w:ind w:left="540" w:hanging="270"/>
        <w:jc w:val="both"/>
        <w:divId w:val="657077408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3. </w:t>
      </w:r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BURLUI Ecaterina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CS I Dr. CIOBICĂ Alin Stelian,  Management of Dental Conditions in Patients with Neuropsychiatric Diseases, Neuropsychiatric And Social Deficits Associated With Albinism, National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Scientific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Conference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Academy of Romanian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Scientists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May 24 - 25, 2024, Bucuresti, Volume 18 issue 1, 2024, ISSN 2601-5102</w:t>
      </w:r>
    </w:p>
    <w:p w14:paraId="63296640" w14:textId="77777777" w:rsidR="00524FC6" w:rsidRPr="00472F8F" w:rsidRDefault="00524FC6" w:rsidP="00524FC6">
      <w:pPr>
        <w:spacing w:line="240" w:lineRule="auto"/>
        <w:ind w:left="540" w:hanging="270"/>
        <w:jc w:val="both"/>
        <w:divId w:val="178835567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4. Mădălina BORCA, Alexandru BORCA, Gabriela HALIŢCHI, Alin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CIOBICA,Ioannis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MAVROUDIS, </w:t>
      </w:r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Ecaterina BURLUI,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Vasile BURLUI, Alin IORDACHE, RATIONAL DATABASES OF MEDICINAL PLANTS APPLIED IN ORO-DENTAL MEDICINE, International Journal of Medical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Dentistry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Iasi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Volume 28,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Issue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1, 2024, pp.7-18</w:t>
      </w:r>
    </w:p>
    <w:p w14:paraId="46447FEA" w14:textId="77777777" w:rsidR="00524FC6" w:rsidRPr="00472F8F" w:rsidRDefault="00524FC6" w:rsidP="00524FC6">
      <w:pPr>
        <w:spacing w:line="240" w:lineRule="auto"/>
        <w:ind w:left="540" w:hanging="270"/>
        <w:jc w:val="both"/>
        <w:divId w:val="384791217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5. Viorica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Rarinca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Mircea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Nicoara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Gabriela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Haliţchi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 </w:t>
      </w:r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Ecaterina Burlui,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Vasile Burlui, Alin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Ciobica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Zebrafish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 as a model in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dental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applications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 A review ,International Journal of Medical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Dentistry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Iasi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Volume 28,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Issue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2, 2024, pp.121-129</w:t>
      </w:r>
    </w:p>
    <w:p w14:paraId="4CEC059B" w14:textId="77777777" w:rsidR="00524FC6" w:rsidRPr="00472F8F" w:rsidRDefault="00524FC6" w:rsidP="00524FC6">
      <w:pPr>
        <w:spacing w:line="240" w:lineRule="auto"/>
        <w:ind w:left="540" w:hanging="270"/>
        <w:jc w:val="both"/>
        <w:divId w:val="662658442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6. Madalina BORCA, Alexandru BORCA, Alin CIOBICA, Ioannis MAVROUDIS, </w:t>
      </w:r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Ecaterina BURLUI,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Vasile BURLUI, 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Conservation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Of The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Diversity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Of Medicinal Plants With Applicability Dental Medicine And Sustainable Use Of Plant Resources, Academy of Romanian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Scientists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Annals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-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Series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on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Biological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Sciences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Vol. 13, No.1, (2024), 58-62. ISSN 2285 –4177.</w:t>
      </w:r>
    </w:p>
    <w:p w14:paraId="159FDDBC" w14:textId="77777777" w:rsidR="00524FC6" w:rsidRPr="00472F8F" w:rsidRDefault="00524FC6" w:rsidP="00524FC6">
      <w:pPr>
        <w:spacing w:line="324" w:lineRule="atLeast"/>
        <w:ind w:left="270" w:firstLine="0"/>
        <w:jc w:val="both"/>
        <w:divId w:val="2001034760"/>
        <w:rPr>
          <w:rFonts w:ascii="Times New Roman" w:eastAsiaTheme="minorEastAsia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14:ligatures w14:val="none"/>
        </w:rPr>
        <w:t>Participări la </w:t>
      </w:r>
      <w:proofErr w:type="spellStart"/>
      <w:r w:rsidRPr="00472F8F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14:ligatures w14:val="none"/>
        </w:rPr>
        <w:t>conferinte</w:t>
      </w:r>
      <w:proofErr w:type="spellEnd"/>
    </w:p>
    <w:p w14:paraId="310A2148" w14:textId="77777777" w:rsidR="00524FC6" w:rsidRPr="00472F8F" w:rsidRDefault="00524FC6" w:rsidP="00524FC6">
      <w:pPr>
        <w:spacing w:line="240" w:lineRule="auto"/>
        <w:ind w:left="540" w:hanging="270"/>
        <w:jc w:val="both"/>
        <w:divId w:val="225384825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1. Ecaterina Burlui,  Managementul afecțiunilor stomatologice la pacienții cu boli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neuro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-psihice, AXXXIV-a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ediţie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a Congresului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Internaţional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Pregătim Viitorul Promovând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Excelenţa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29 februarie - 3 martie 2024</w:t>
      </w:r>
    </w:p>
    <w:p w14:paraId="6CAB9288" w14:textId="77777777" w:rsidR="00524FC6" w:rsidRPr="00472F8F" w:rsidRDefault="00524FC6" w:rsidP="00524FC6">
      <w:pPr>
        <w:spacing w:line="240" w:lineRule="auto"/>
        <w:ind w:left="540" w:hanging="270"/>
        <w:jc w:val="both"/>
        <w:divId w:val="1195074812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2. Vasile Burlui, Oana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Cucoveică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Ecaterina Burlui, Oana Popescu, Complexul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mandibulo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hioido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-lingual în postura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extremităţii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cefalice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şi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a întregului organism, AXXXIV-a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ediţie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a Congresului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Internaţional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Pregătim Viitorul Promovând 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Excelenţa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29 februarie - 3 martie 2024</w:t>
      </w:r>
    </w:p>
    <w:p w14:paraId="0D216146" w14:textId="77777777" w:rsidR="00524FC6" w:rsidRPr="00472F8F" w:rsidRDefault="00524FC6" w:rsidP="00524FC6">
      <w:pPr>
        <w:spacing w:line="324" w:lineRule="atLeast"/>
        <w:ind w:left="0" w:firstLine="0"/>
        <w:jc w:val="both"/>
        <w:divId w:val="2001034760"/>
        <w:rPr>
          <w:rFonts w:ascii="Times New Roman" w:eastAsiaTheme="minorEastAsia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Theme="minorEastAsia" w:hAnsi="Times New Roman" w:cs="Times New Roman"/>
          <w:color w:val="000000"/>
          <w:kern w:val="0"/>
          <w:sz w:val="24"/>
          <w14:ligatures w14:val="none"/>
        </w:rPr>
        <w:t> </w:t>
      </w:r>
    </w:p>
    <w:p w14:paraId="549D6344" w14:textId="77777777" w:rsidR="00524FC6" w:rsidRPr="00472F8F" w:rsidRDefault="00524FC6" w:rsidP="00524FC6">
      <w:pPr>
        <w:spacing w:line="324" w:lineRule="atLeast"/>
        <w:ind w:left="0" w:firstLine="0"/>
        <w:jc w:val="both"/>
        <w:divId w:val="2001034760"/>
        <w:rPr>
          <w:rFonts w:ascii="Times New Roman" w:eastAsiaTheme="minorEastAsia" w:hAnsi="Times New Roman" w:cs="Times New Roman"/>
          <w:color w:val="000000"/>
          <w:kern w:val="0"/>
          <w:sz w:val="24"/>
          <w14:ligatures w14:val="none"/>
        </w:rPr>
      </w:pPr>
      <w:r w:rsidRPr="00472F8F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14:ligatures w14:val="none"/>
        </w:rPr>
        <w:t>Proiecte de cercetare</w:t>
      </w:r>
    </w:p>
    <w:p w14:paraId="41254BC0" w14:textId="54946EA2" w:rsidR="00060FA0" w:rsidRPr="00472F8F" w:rsidRDefault="00524FC6" w:rsidP="00472F8F">
      <w:pPr>
        <w:spacing w:line="240" w:lineRule="auto"/>
        <w:ind w:left="540" w:hanging="270"/>
        <w:jc w:val="both"/>
        <w:rPr>
          <w:rFonts w:ascii="Times New Roman" w:hAnsi="Times New Roman" w:cs="Times New Roman"/>
          <w:sz w:val="24"/>
        </w:rPr>
      </w:pP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1. 2023-2025 -  </w:t>
      </w:r>
      <w:proofErr w:type="spellStart"/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Corelaţii</w:t>
      </w:r>
      <w:proofErr w:type="spellEnd"/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psihofiziologice în sindromul </w:t>
      </w:r>
      <w:proofErr w:type="spellStart"/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disfuncţional</w:t>
      </w:r>
      <w:proofErr w:type="spellEnd"/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al sistemului </w:t>
      </w:r>
      <w:proofErr w:type="spellStart"/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stomatognat</w:t>
      </w:r>
      <w:proofErr w:type="spellEnd"/>
      <w:r w:rsidRPr="00472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 </w:t>
      </w:r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– grant cu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finatare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interna Universitatea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Apollonia</w:t>
      </w:r>
      <w:proofErr w:type="spellEnd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din </w:t>
      </w:r>
      <w:proofErr w:type="spellStart"/>
      <w:r w:rsidRPr="00472F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Iasi</w:t>
      </w:r>
      <w:proofErr w:type="spellEnd"/>
      <w:r w:rsidRPr="00472F8F">
        <w:rPr>
          <w:rFonts w:ascii="Times New Roman" w:eastAsiaTheme="minorEastAsia" w:hAnsi="Times New Roman" w:cs="Times New Roman"/>
          <w:color w:val="000000"/>
          <w:kern w:val="0"/>
          <w:sz w:val="24"/>
          <w14:ligatures w14:val="none"/>
        </w:rPr>
        <w:t> </w:t>
      </w:r>
    </w:p>
    <w:sectPr w:rsidR="00060FA0" w:rsidRPr="00472F8F">
      <w:pgSz w:w="11900" w:h="16820"/>
      <w:pgMar w:top="850" w:right="687" w:bottom="81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FE"/>
    <w:rsid w:val="000240FE"/>
    <w:rsid w:val="00060FA0"/>
    <w:rsid w:val="000864A0"/>
    <w:rsid w:val="00446DA5"/>
    <w:rsid w:val="00472F8F"/>
    <w:rsid w:val="004C56FE"/>
    <w:rsid w:val="00524FC6"/>
    <w:rsid w:val="00750F49"/>
    <w:rsid w:val="007D3A10"/>
    <w:rsid w:val="00845912"/>
    <w:rsid w:val="008614F1"/>
    <w:rsid w:val="00891DE3"/>
    <w:rsid w:val="00AA1F87"/>
    <w:rsid w:val="00BC4655"/>
    <w:rsid w:val="00ED671A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BD87"/>
  <w15:docId w15:val="{1706E19C-BF36-6B40-B684-B7A51AE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16" w:lineRule="auto"/>
      <w:ind w:left="3244" w:hanging="10"/>
    </w:pPr>
    <w:rPr>
      <w:rFonts w:ascii="Open Sans" w:eastAsia="Open Sans" w:hAnsi="Open Sans" w:cs="Open Sans"/>
      <w:color w:val="565656"/>
      <w:sz w:val="2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2874" w:hanging="10"/>
      <w:outlineLvl w:val="0"/>
    </w:pPr>
    <w:rPr>
      <w:rFonts w:ascii="Open Sans" w:eastAsia="Open Sans" w:hAnsi="Open Sans" w:cs="Open Sans"/>
      <w:color w:val="565656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Open Sans" w:eastAsia="Open Sans" w:hAnsi="Open Sans" w:cs="Open Sans"/>
      <w:color w:val="565656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deparagrafimplicit"/>
    <w:rsid w:val="00524FC6"/>
  </w:style>
  <w:style w:type="character" w:customStyle="1" w:styleId="s4">
    <w:name w:val="s4"/>
    <w:basedOn w:val="Fontdeparagrafimplicit"/>
    <w:rsid w:val="00524FC6"/>
  </w:style>
  <w:style w:type="character" w:customStyle="1" w:styleId="s3">
    <w:name w:val="s3"/>
    <w:basedOn w:val="Fontdeparagrafimplicit"/>
    <w:rsid w:val="00524FC6"/>
  </w:style>
  <w:style w:type="paragraph" w:customStyle="1" w:styleId="s6">
    <w:name w:val="s6"/>
    <w:basedOn w:val="Normal"/>
    <w:rsid w:val="00524FC6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  <w:style w:type="paragraph" w:customStyle="1" w:styleId="s2">
    <w:name w:val="s2"/>
    <w:basedOn w:val="Normal"/>
    <w:rsid w:val="00524FC6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  <w:style w:type="character" w:customStyle="1" w:styleId="s7">
    <w:name w:val="s7"/>
    <w:basedOn w:val="Fontdeparagrafimplicit"/>
    <w:rsid w:val="00524FC6"/>
  </w:style>
  <w:style w:type="table" w:styleId="Tabelgril">
    <w:name w:val="Table Grid"/>
    <w:basedOn w:val="TabelNormal"/>
    <w:uiPriority w:val="39"/>
    <w:rsid w:val="00F9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4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4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2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7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/>
  <cp:keywords/>
  <cp:lastModifiedBy>User</cp:lastModifiedBy>
  <cp:revision>5</cp:revision>
  <dcterms:created xsi:type="dcterms:W3CDTF">2024-06-30T20:01:00Z</dcterms:created>
  <dcterms:modified xsi:type="dcterms:W3CDTF">2024-06-30T20:16:00Z</dcterms:modified>
</cp:coreProperties>
</file>